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11"/>
        <w:tblW w:w="9883" w:type="dxa"/>
        <w:tblLayout w:type="fixed"/>
        <w:tblLook w:val="04A0"/>
      </w:tblPr>
      <w:tblGrid>
        <w:gridCol w:w="675"/>
        <w:gridCol w:w="1985"/>
        <w:gridCol w:w="3221"/>
        <w:gridCol w:w="4002"/>
      </w:tblGrid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jc w:val="center"/>
              <w:rPr>
                <w:rFonts w:cstheme="minorHAnsi"/>
                <w:sz w:val="26"/>
              </w:rPr>
            </w:pPr>
            <w:r w:rsidRPr="00364AA6">
              <w:rPr>
                <w:rFonts w:cstheme="minorHAnsi"/>
                <w:b/>
                <w:sz w:val="26"/>
              </w:rPr>
              <w:t>S/N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jc w:val="center"/>
              <w:rPr>
                <w:rFonts w:cstheme="minorHAnsi"/>
                <w:sz w:val="26"/>
              </w:rPr>
            </w:pPr>
            <w:r w:rsidRPr="00364AA6">
              <w:rPr>
                <w:rFonts w:cstheme="minorHAnsi"/>
                <w:b/>
                <w:sz w:val="26"/>
              </w:rPr>
              <w:t>COURSES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jc w:val="center"/>
              <w:rPr>
                <w:rFonts w:cstheme="minorHAnsi"/>
                <w:sz w:val="26"/>
              </w:rPr>
            </w:pPr>
            <w:r w:rsidRPr="00364AA6">
              <w:rPr>
                <w:rFonts w:cstheme="minorHAnsi"/>
                <w:b/>
                <w:sz w:val="26"/>
              </w:rPr>
              <w:t>OUTCOMES</w:t>
            </w:r>
          </w:p>
        </w:tc>
        <w:tc>
          <w:tcPr>
            <w:tcW w:w="4002" w:type="dxa"/>
          </w:tcPr>
          <w:p w:rsidR="002306D0" w:rsidRPr="00364AA6" w:rsidRDefault="002306D0" w:rsidP="00011D68">
            <w:pPr>
              <w:jc w:val="center"/>
              <w:rPr>
                <w:rFonts w:cstheme="minorHAnsi"/>
                <w:sz w:val="26"/>
              </w:rPr>
            </w:pPr>
            <w:r w:rsidRPr="00364AA6">
              <w:rPr>
                <w:rFonts w:cstheme="minorHAnsi"/>
                <w:b/>
                <w:sz w:val="26"/>
              </w:rPr>
              <w:t>DELIVERABLES</w:t>
            </w:r>
          </w:p>
        </w:tc>
      </w:tr>
      <w:tr w:rsidR="002306D0" w:rsidRPr="00364AA6" w:rsidTr="00011D68">
        <w:trPr>
          <w:trHeight w:val="1191"/>
        </w:trPr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1.</w:t>
            </w: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MUSIC TRAINING 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Voice training and  Production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Instrumentation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Song writing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Production of demo song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Playing at least two musical instruments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Samples of creative song lyrics</w:t>
            </w: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EDU-PLUS –A</w:t>
            </w: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EDU-PLUS –B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Literacy initiative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Tutorial classes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Entrepreneurship skills.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Presentation skills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Office management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Salesmanship and Marketing</w:t>
            </w:r>
          </w:p>
          <w:p w:rsidR="002306D0" w:rsidRPr="00364AA6" w:rsidRDefault="002306D0" w:rsidP="00011D68">
            <w:pPr>
              <w:pStyle w:val="ListParagraph"/>
              <w:rPr>
                <w:rFonts w:cstheme="minorHAnsi"/>
              </w:rPr>
            </w:pPr>
          </w:p>
          <w:p w:rsidR="002306D0" w:rsidRPr="00364AA6" w:rsidRDefault="002306D0" w:rsidP="00011D68">
            <w:pPr>
              <w:pStyle w:val="ListParagraph"/>
              <w:rPr>
                <w:rFonts w:cstheme="minorHAnsi"/>
              </w:rPr>
            </w:pP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Store Keeping and book Keeping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Basic Business methodology, etc.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Adult Education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Preparatory classes for external exam (GCE, NECO, UTME-JAMB, TOFEL/GED, SAT, NABTEB, BECE), etc.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Ability to initiate creative conversations and engage clients productively.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Budding entrepreneur</w:t>
            </w:r>
          </w:p>
          <w:p w:rsidR="002306D0" w:rsidRPr="00364AA6" w:rsidRDefault="002306D0" w:rsidP="00011D68">
            <w:pPr>
              <w:pStyle w:val="ListParagraph"/>
              <w:rPr>
                <w:rFonts w:cstheme="minorHAnsi"/>
              </w:rPr>
            </w:pP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Basic deployment and maintenance of office equipment.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Understanding of target market and implementation of marketing strategies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Ability to organize and effective manage accounts and storage facilities.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Ability to implement profiting business strategies.</w:t>
            </w:r>
          </w:p>
        </w:tc>
      </w:tr>
      <w:tr w:rsidR="002306D0" w:rsidRPr="00364AA6" w:rsidTr="00011D68">
        <w:trPr>
          <w:trHeight w:val="1972"/>
        </w:trPr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3.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HOTEL &amp; CATERING MANAGEMENT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Variety of Snacks production.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Cake making and decoration.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Product design and packaging.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Management </w:t>
            </w:r>
            <w:r w:rsidRPr="00364AA6">
              <w:rPr>
                <w:rFonts w:cstheme="minorHAnsi"/>
              </w:rPr>
              <w:t>techniques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Marketing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Baking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Indigenous and continental dishes, etc.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Production of snacks, cakes and small chops.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Production of variety of samples of cake designs.</w:t>
            </w: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4.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HAIRDRESSING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Styling and Weaving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Hair designs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Marketing and Human relations.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Creative hair making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Samples of variety of Hair design</w:t>
            </w:r>
          </w:p>
          <w:p w:rsidR="002306D0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Development of strategic marketing skills and human </w:t>
            </w:r>
            <w:r w:rsidRPr="00364AA6">
              <w:rPr>
                <w:rFonts w:cstheme="minorHAnsi"/>
              </w:rPr>
              <w:lastRenderedPageBreak/>
              <w:t>relation technique.</w:t>
            </w:r>
          </w:p>
          <w:p w:rsidR="002306D0" w:rsidRPr="00364AA6" w:rsidRDefault="002306D0" w:rsidP="00011D68">
            <w:pPr>
              <w:pStyle w:val="ListParagraph"/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HANDWORKS AND CRAFT 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Shoe Making,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Bead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Tyre&amp; Dyeing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Paint Making and painting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And Hat Making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Design and production of shoe samples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Design of wide range of bead variety</w:t>
            </w:r>
          </w:p>
          <w:p w:rsidR="002306D0" w:rsidRPr="00364AA6" w:rsidRDefault="002306D0" w:rsidP="00011D68">
            <w:pPr>
              <w:pStyle w:val="ListParagraph"/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LAUNDRY AND CAR WASHING 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Fabrics nature and structure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Washing </w:t>
            </w:r>
            <w:r w:rsidRPr="00364AA6">
              <w:rPr>
                <w:rFonts w:cstheme="minorHAnsi"/>
              </w:rPr>
              <w:t>techniques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Understanding </w:t>
            </w:r>
            <w:r w:rsidRPr="00364AA6">
              <w:rPr>
                <w:rFonts w:cstheme="minorHAnsi"/>
              </w:rPr>
              <w:t>labelling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Packaging and marketing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Ability to identify suitable washing techniques for variety of clothing materials.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Ingenious method of laundry and car wash.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Excellent implementation of packaging techniques and product marketing. </w:t>
            </w:r>
          </w:p>
        </w:tc>
      </w:tr>
      <w:tr w:rsidR="002306D0" w:rsidRPr="00364AA6" w:rsidTr="00011D68">
        <w:trPr>
          <w:trHeight w:val="70"/>
        </w:trPr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INFORMATION &amp; SOLAR TECHNOLOGY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Basic computer operations and concepts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Microsoft Application and Utilization 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Repairs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Web design and development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Management skills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Basic Solar Technology with Energy and Power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Ability to connect, </w:t>
            </w:r>
            <w:proofErr w:type="gramStart"/>
            <w:r w:rsidRPr="00364AA6">
              <w:rPr>
                <w:rFonts w:cstheme="minorHAnsi"/>
              </w:rPr>
              <w:t>configure</w:t>
            </w:r>
            <w:proofErr w:type="gramEnd"/>
            <w:r w:rsidRPr="00364AA6">
              <w:rPr>
                <w:rFonts w:cstheme="minorHAnsi"/>
              </w:rPr>
              <w:t>, profile and use computing system for basic operations.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Ability to install and use all Microsoft applications.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Repair and Maintenance of IT gadgets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Design of functional and dynamic websites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Managerial Skills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Ability to design and deploy solar technology</w:t>
            </w: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FASHION, SEWING  AND MODELING 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Styling and fashion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Sewing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364AA6">
              <w:rPr>
                <w:rFonts w:cstheme="minorHAnsi"/>
              </w:rPr>
              <w:t>Modeling</w:t>
            </w:r>
            <w:proofErr w:type="spellEnd"/>
            <w:r w:rsidRPr="00364AA6">
              <w:rPr>
                <w:rFonts w:cstheme="minorHAnsi"/>
              </w:rPr>
              <w:t xml:space="preserve"> </w:t>
            </w:r>
            <w:proofErr w:type="spellStart"/>
            <w:r w:rsidRPr="00364AA6">
              <w:rPr>
                <w:rFonts w:cstheme="minorHAnsi"/>
              </w:rPr>
              <w:t>technics</w:t>
            </w:r>
            <w:proofErr w:type="spellEnd"/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Marketing and human relations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Creative design and deployment of fashion trends as a believer.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Creative ability to </w:t>
            </w:r>
            <w:proofErr w:type="gramStart"/>
            <w:r w:rsidRPr="00364AA6">
              <w:rPr>
                <w:rFonts w:cstheme="minorHAnsi"/>
              </w:rPr>
              <w:t>design,</w:t>
            </w:r>
            <w:proofErr w:type="gramEnd"/>
            <w:r w:rsidRPr="00364AA6">
              <w:rPr>
                <w:rFonts w:cstheme="minorHAnsi"/>
              </w:rPr>
              <w:t xml:space="preserve"> cut and sew cloth.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Professional business ethic and ability to float a clothing line. </w:t>
            </w:r>
          </w:p>
        </w:tc>
      </w:tr>
      <w:tr w:rsidR="002306D0" w:rsidRPr="00364AA6" w:rsidTr="00011D68">
        <w:trPr>
          <w:trHeight w:val="552"/>
        </w:trPr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PUBLISHING &amp; PRINTING PRESS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Design and publishing</w:t>
            </w: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Publication of papers, books, and other printing demands.</w:t>
            </w: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CREATIVE ART, DRAMA AND PUBLIC PRESENTATION 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METALS WORKS 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CARPENTRY &amp; </w:t>
            </w:r>
            <w:r w:rsidRPr="00364AA6">
              <w:rPr>
                <w:rFonts w:cstheme="minorHAnsi"/>
              </w:rPr>
              <w:lastRenderedPageBreak/>
              <w:t>JOINERY SKILLS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DECORATION SKILLS</w:t>
            </w: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364AA6"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MECHANICAL SKILLS, VULCANIZING, WHEEL BALANCING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16.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PANEL BEATING AND PAINTING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rPr>
          <w:trHeight w:val="2325"/>
        </w:trPr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17.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PLUMBING AND PIPE FITTING</w:t>
            </w:r>
          </w:p>
        </w:tc>
        <w:tc>
          <w:tcPr>
            <w:tcW w:w="3221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Installation basics</w:t>
            </w: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011D68">
            <w:pPr>
              <w:rPr>
                <w:rFonts w:cstheme="minorHAnsi"/>
              </w:rPr>
            </w:pP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Repairs</w:t>
            </w:r>
          </w:p>
          <w:p w:rsidR="002306D0" w:rsidRPr="00364AA6" w:rsidRDefault="002306D0" w:rsidP="00011D6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Ability to design and implement the installation of pipes and other plumbing services.</w:t>
            </w:r>
          </w:p>
          <w:p w:rsidR="002306D0" w:rsidRPr="00364AA6" w:rsidRDefault="002306D0" w:rsidP="002306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64AA6">
              <w:rPr>
                <w:rFonts w:cstheme="minorHAnsi"/>
              </w:rPr>
              <w:t>Maintenance of plumbing equipment and accessories such as pumps, valves, geysers, pipelines. etc.</w:t>
            </w:r>
          </w:p>
          <w:p w:rsidR="002306D0" w:rsidRPr="00364AA6" w:rsidRDefault="002306D0" w:rsidP="00011D68">
            <w:pPr>
              <w:pStyle w:val="ListParagraph"/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 xml:space="preserve">18. 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AIR CONDITIONING &amp; REFRIGERATOR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19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KNITTING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20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POP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21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ELECTRICAL INSTALLATION &amp;MAINTENANCE WORK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22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COSMETOLOGY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23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GSM MAINTENANCE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24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PHOTOGRAPHY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25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ANIMAL HUSBANDRY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26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FISHERIES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27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RADIO, TV AND ELECTRICAL WORK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  <w:tr w:rsidR="002306D0" w:rsidRPr="00364AA6" w:rsidTr="00011D68">
        <w:tc>
          <w:tcPr>
            <w:tcW w:w="67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28</w:t>
            </w:r>
          </w:p>
        </w:tc>
        <w:tc>
          <w:tcPr>
            <w:tcW w:w="1985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  <w:r w:rsidRPr="00364AA6">
              <w:rPr>
                <w:rFonts w:cstheme="minorHAnsi"/>
              </w:rPr>
              <w:t>BLOCK LAYING, BRICK LAYING AND CONCRETE WORK</w:t>
            </w:r>
          </w:p>
        </w:tc>
        <w:tc>
          <w:tcPr>
            <w:tcW w:w="3221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  <w:tc>
          <w:tcPr>
            <w:tcW w:w="4002" w:type="dxa"/>
          </w:tcPr>
          <w:p w:rsidR="002306D0" w:rsidRPr="00364AA6" w:rsidRDefault="002306D0" w:rsidP="00011D68">
            <w:pPr>
              <w:rPr>
                <w:rFonts w:cstheme="minorHAnsi"/>
              </w:rPr>
            </w:pPr>
          </w:p>
        </w:tc>
      </w:tr>
    </w:tbl>
    <w:p w:rsidR="00287092" w:rsidRPr="002306D0" w:rsidRDefault="002306D0" w:rsidP="002306D0">
      <w:pPr>
        <w:jc w:val="both"/>
        <w:rPr>
          <w:rFonts w:ascii="Cambria Math" w:hAnsi="Cambria Math"/>
          <w:b/>
          <w:sz w:val="26"/>
          <w:szCs w:val="24"/>
        </w:rPr>
      </w:pPr>
      <w:r w:rsidRPr="00CA480F">
        <w:rPr>
          <w:rFonts w:ascii="Cambria Math" w:hAnsi="Cambria Math"/>
          <w:b/>
          <w:sz w:val="26"/>
          <w:szCs w:val="24"/>
        </w:rPr>
        <w:lastRenderedPageBreak/>
        <w:t>Each Programme Is A Three-Month Intensive Certificate Course.</w:t>
      </w:r>
    </w:p>
    <w:sectPr w:rsidR="00287092" w:rsidRPr="002306D0" w:rsidSect="004E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C62"/>
    <w:multiLevelType w:val="hybridMultilevel"/>
    <w:tmpl w:val="08F28E2A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A3D"/>
    <w:multiLevelType w:val="hybridMultilevel"/>
    <w:tmpl w:val="9594C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96F"/>
    <w:multiLevelType w:val="hybridMultilevel"/>
    <w:tmpl w:val="53A09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2163"/>
    <w:multiLevelType w:val="hybridMultilevel"/>
    <w:tmpl w:val="0DCCB334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622E"/>
    <w:multiLevelType w:val="hybridMultilevel"/>
    <w:tmpl w:val="88465C68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6F87"/>
    <w:multiLevelType w:val="hybridMultilevel"/>
    <w:tmpl w:val="DB0E4088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010B"/>
    <w:multiLevelType w:val="hybridMultilevel"/>
    <w:tmpl w:val="510A6E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A30"/>
    <w:multiLevelType w:val="hybridMultilevel"/>
    <w:tmpl w:val="67E68054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4BFC"/>
    <w:multiLevelType w:val="hybridMultilevel"/>
    <w:tmpl w:val="519098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A309D"/>
    <w:multiLevelType w:val="hybridMultilevel"/>
    <w:tmpl w:val="35AEE1D0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B246F"/>
    <w:multiLevelType w:val="hybridMultilevel"/>
    <w:tmpl w:val="BE7C0F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7063"/>
    <w:multiLevelType w:val="hybridMultilevel"/>
    <w:tmpl w:val="92BA64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91A5F"/>
    <w:multiLevelType w:val="hybridMultilevel"/>
    <w:tmpl w:val="70B2BD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B427A"/>
    <w:multiLevelType w:val="hybridMultilevel"/>
    <w:tmpl w:val="FA923E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42E71"/>
    <w:multiLevelType w:val="hybridMultilevel"/>
    <w:tmpl w:val="C308A544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47939"/>
    <w:multiLevelType w:val="hybridMultilevel"/>
    <w:tmpl w:val="A2A89EE8"/>
    <w:lvl w:ilvl="0" w:tplc="495E287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6D0"/>
    <w:rsid w:val="001E2C69"/>
    <w:rsid w:val="002306D0"/>
    <w:rsid w:val="004E778B"/>
    <w:rsid w:val="00665B9E"/>
    <w:rsid w:val="009A533E"/>
    <w:rsid w:val="00E6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D0"/>
    <w:pPr>
      <w:ind w:left="720"/>
      <w:contextualSpacing/>
    </w:pPr>
  </w:style>
  <w:style w:type="table" w:styleId="TableGrid">
    <w:name w:val="Table Grid"/>
    <w:basedOn w:val="TableNormal"/>
    <w:uiPriority w:val="59"/>
    <w:rsid w:val="002306D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GOODWORK</dc:creator>
  <cp:lastModifiedBy>GOODWORK</cp:lastModifiedBy>
  <cp:revision>1</cp:revision>
  <dcterms:created xsi:type="dcterms:W3CDTF">2019-02-01T23:07:00Z</dcterms:created>
  <dcterms:modified xsi:type="dcterms:W3CDTF">2019-02-01T23:08:00Z</dcterms:modified>
</cp:coreProperties>
</file>